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4CAEF" w14:textId="77777777" w:rsidR="00325043" w:rsidRPr="00A250C3" w:rsidRDefault="00325043" w:rsidP="00325043">
      <w:pPr>
        <w:rPr>
          <w:rFonts w:ascii="Times New Roman" w:hAnsi="Times New Roman" w:cs="Times New Roman"/>
        </w:rPr>
      </w:pPr>
      <w:r w:rsidRPr="00A250C3">
        <w:rPr>
          <w:rFonts w:ascii="Times New Roman" w:hAnsi="Times New Roman" w:cs="Times New Roman"/>
          <w:b/>
          <w:bCs/>
        </w:rPr>
        <w:t>Intézkedés:</w:t>
      </w:r>
      <w:r w:rsidRPr="00A250C3">
        <w:rPr>
          <w:rFonts w:ascii="Times New Roman" w:hAnsi="Times New Roman" w:cs="Times New Roman"/>
        </w:rPr>
        <w:t> </w:t>
      </w:r>
      <w:r w:rsidRPr="00A250C3">
        <w:rPr>
          <w:rFonts w:ascii="Times New Roman" w:hAnsi="Times New Roman" w:cs="Times New Roman"/>
          <w:b/>
          <w:bCs/>
        </w:rPr>
        <w:t>Az idősek áldozattá válásának megelőzése</w:t>
      </w:r>
    </w:p>
    <w:tbl>
      <w:tblPr>
        <w:tblW w:w="155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5"/>
      </w:tblGrid>
      <w:tr w:rsidR="00325043" w:rsidRPr="00A250C3" w14:paraId="5E38F2F4" w14:textId="77777777">
        <w:tc>
          <w:tcPr>
            <w:tcW w:w="0" w:type="auto"/>
            <w:vAlign w:val="center"/>
            <w:hideMark/>
          </w:tcPr>
          <w:p w14:paraId="2E9A0E03" w14:textId="77777777" w:rsidR="00325043" w:rsidRPr="00A250C3" w:rsidRDefault="00325043" w:rsidP="00325043">
            <w:pPr>
              <w:rPr>
                <w:rFonts w:ascii="Times New Roman" w:hAnsi="Times New Roman" w:cs="Times New Roman"/>
              </w:rPr>
            </w:pPr>
            <w:r w:rsidRPr="00A250C3">
              <w:rPr>
                <w:rFonts w:ascii="Times New Roman" w:hAnsi="Times New Roman" w:cs="Times New Roman"/>
              </w:rPr>
              <w:t>  </w:t>
            </w:r>
          </w:p>
          <w:p w14:paraId="6718651A" w14:textId="77777777" w:rsidR="00325043" w:rsidRPr="00A250C3" w:rsidRDefault="00325043" w:rsidP="00325043">
            <w:pPr>
              <w:rPr>
                <w:rFonts w:ascii="Times New Roman" w:hAnsi="Times New Roman" w:cs="Times New Roman"/>
                <w:b/>
                <w:bCs/>
              </w:rPr>
            </w:pPr>
            <w:r w:rsidRPr="00A250C3">
              <w:rPr>
                <w:rFonts w:ascii="Times New Roman" w:hAnsi="Times New Roman" w:cs="Times New Roman"/>
                <w:b/>
                <w:bCs/>
              </w:rPr>
              <w:t>* Kötelező mező</w:t>
            </w:r>
          </w:p>
          <w:tbl>
            <w:tblPr>
              <w:tblW w:w="1553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25"/>
              <w:gridCol w:w="12310"/>
            </w:tblGrid>
            <w:tr w:rsidR="00325043" w:rsidRPr="00A250C3" w14:paraId="78C03020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DEB7262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C8FEE92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0C95D5F9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0033AB5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  <w:b/>
                      <w:bCs/>
                    </w:rPr>
                    <w:t>Cím: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16EFE7A1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</w:rPr>
                    <w:t>Az idősek áldozattá válásának megelőzése</w:t>
                  </w:r>
                </w:p>
              </w:tc>
            </w:tr>
            <w:tr w:rsidR="00325043" w:rsidRPr="00A250C3" w14:paraId="7A236D9C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B3E6185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3302C61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28767E54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3C30FAD9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  <w:b/>
                      <w:bCs/>
                    </w:rPr>
                    <w:t>Leírás: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E14365E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</w:rPr>
                    <w:t xml:space="preserve">Sok esetben az idősek koruknál, egyedüllétüknél fogva áldozattá válnak, kihasználják őket anyagilag, előnytelen szerződést íratnak velük alá. Hozzátartozó hiányában, vagy távolsága miatt </w:t>
                  </w:r>
                  <w:proofErr w:type="gramStart"/>
                  <w:r w:rsidRPr="00A250C3">
                    <w:rPr>
                      <w:rFonts w:ascii="Times New Roman" w:hAnsi="Times New Roman" w:cs="Times New Roman"/>
                    </w:rPr>
                    <w:t>nincs</w:t>
                  </w:r>
                  <w:proofErr w:type="gramEnd"/>
                  <w:r w:rsidRPr="00A250C3">
                    <w:rPr>
                      <w:rFonts w:ascii="Times New Roman" w:hAnsi="Times New Roman" w:cs="Times New Roman"/>
                    </w:rPr>
                    <w:t xml:space="preserve"> aki segítsen az ügyintézésben, orvoshoz eljutásban, bevásárlásban.</w:t>
                  </w:r>
                </w:p>
              </w:tc>
            </w:tr>
            <w:tr w:rsidR="00325043" w:rsidRPr="00A250C3" w14:paraId="71A52F29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4D92F9C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7B045E5E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49840C20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90F3134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  <w:b/>
                      <w:bCs/>
                    </w:rPr>
                    <w:t>Határidő*: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2090"/>
                  </w:tblGrid>
                  <w:tr w:rsidR="00325043" w:rsidRPr="00A250C3" w14:paraId="6EC17352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06DF74BB" w14:textId="77777777" w:rsidR="00325043" w:rsidRPr="00A250C3" w:rsidRDefault="00325043" w:rsidP="00325043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458DDF6F" w14:textId="77777777" w:rsidR="00325043" w:rsidRPr="00A250C3" w:rsidRDefault="00325043" w:rsidP="00325043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A250C3">
                          <w:rPr>
                            <w:rFonts w:ascii="Times New Roman" w:hAnsi="Times New Roman" w:cs="Times New Roman"/>
                          </w:rPr>
                          <w:t>2028. 09. 30. (szombat)</w:t>
                        </w:r>
                      </w:p>
                    </w:tc>
                  </w:tr>
                </w:tbl>
                <w:p w14:paraId="0E72145E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69503BAB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9D20762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97219B0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1B4B59C9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460DFAF1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  <w:b/>
                      <w:bCs/>
                    </w:rPr>
                    <w:t>Megjegyzések: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160D801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1C64024C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4C02912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AF46218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57F7469D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43B8CD57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  <w:b/>
                      <w:bCs/>
                    </w:rPr>
                    <w:t>Az intézkedés felelőse*: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3AA5122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</w:rPr>
                    <w:t>Polgármester</w:t>
                  </w:r>
                </w:p>
              </w:tc>
            </w:tr>
            <w:tr w:rsidR="00325043" w:rsidRPr="00A250C3" w14:paraId="57FC9D0C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45CD6E4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8ACCB36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0E31F15F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121CBAD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  <w:b/>
                      <w:bCs/>
                    </w:rPr>
                    <w:t>Kategória: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88F580E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</w:rPr>
                    <w:t>IV. Az idősek esélyegyenlősége</w:t>
                  </w:r>
                </w:p>
              </w:tc>
            </w:tr>
            <w:tr w:rsidR="00325043" w:rsidRPr="00A250C3" w14:paraId="75A9EBAA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D058CA6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8F18C8D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5FAFF68B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2C2CEEC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  <w:b/>
                      <w:bCs/>
                    </w:rPr>
                    <w:t>Az intézkedéssel elérni kívánt cél: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688F871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</w:rPr>
                    <w:t>1.Rövid táv: Idősek tájékozottságának javítása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  <w:t>2.Közép táv: az idősek nyitottabbá válnak az őket segítő szervezetek felé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  <w:t>3.Hosszú táv: Csökken a kiszolgáltatottságuk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325043" w:rsidRPr="00A250C3" w14:paraId="61614ACD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7C92171F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B8DFE4B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6A32CBA1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C7F8638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  <w:b/>
                      <w:bCs/>
                    </w:rPr>
                    <w:t>A célkitűzés összhangja egyéb stratégiai dokumentumokkal: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734CF3D3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</w:rPr>
                    <w:t>3/2022. (III. 1.) önkormányzati rendeletét a helyi szociális ellátásokról</w:t>
                  </w:r>
                </w:p>
              </w:tc>
            </w:tr>
            <w:tr w:rsidR="00325043" w:rsidRPr="00A250C3" w14:paraId="503093CD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9BAC192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CA0CEF6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565BF78D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72A2F08B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  <w:b/>
                      <w:bCs/>
                    </w:rPr>
                    <w:t>A cél kapcsolódása országos szakmapolitikai stratégiákhoz: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FF2F2DD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</w:rPr>
                    <w:t>Idősügyi Nemzeti Stratégia (2009–2034)</w:t>
                  </w:r>
                </w:p>
              </w:tc>
            </w:tr>
            <w:tr w:rsidR="00325043" w:rsidRPr="00A250C3" w14:paraId="4C89AA1B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134D263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277E49A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0A2D84C1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84FB68F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  <w:b/>
                      <w:bCs/>
                    </w:rPr>
                    <w:t>Az intézkedés tartalma: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51B7A3F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</w:rPr>
                    <w:t>1.Rövid távú terv: Az idősebb korosztály tájékozottsága nő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  <w:t>dokumentálás: újság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  <w:t>2.Közép távú cél: Az idősek óvatosabbak lesznek az idegenekkel szemben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  <w:t>dokumentálás: kérdőívek, személyes beszélgetés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  <w:t>3.Hosszú távú cél: Idős korosztály biztonságérzete kialakul a településen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  <w:t>dokumentálás: kérdőív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325043" w:rsidRPr="00A250C3" w14:paraId="716C5A58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F4A86A1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91B8FE7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045324DC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4D2E278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  <w:b/>
                      <w:bCs/>
                    </w:rPr>
                    <w:t>Az intézkedés eredményességét mérő indikátor(ok):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9470338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A250C3">
                    <w:rPr>
                      <w:rFonts w:ascii="Times New Roman" w:hAnsi="Times New Roman" w:cs="Times New Roman"/>
                    </w:rPr>
                    <w:t>.Rövid</w:t>
                  </w:r>
                  <w:proofErr w:type="gramEnd"/>
                  <w:r w:rsidRPr="00A250C3">
                    <w:rPr>
                      <w:rFonts w:ascii="Times New Roman" w:hAnsi="Times New Roman" w:cs="Times New Roman"/>
                    </w:rPr>
                    <w:t xml:space="preserve"> távú terv: Az idősebb korosztály tájékozottsága nő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  <w:t>dokumentálás: újság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  <w:t>2.Közép távú cél: Az idősek óvatosabbak lesznek az idegenekkel szemben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  <w:t>dokumentálás: kérdőívek, személyes beszélgetés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  <w:t>3.Hosszú távú cél: Idős korosztály biztonságérzete kialakul a településen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  <w:t>dokumentálás: kérdőív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325043" w:rsidRPr="00A250C3" w14:paraId="20D18ABC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4B9B12A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2CE564C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674F6635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21C42212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  <w:b/>
                      <w:bCs/>
                    </w:rPr>
                    <w:t>Az intézkedés megvalósításához szükséges erőforrások (humán, pénzügyi, technikai):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7C5BC2DC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</w:rPr>
                    <w:t>Hunyadi Népe újság folyamatos megjelenésének biztosítása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  <w:t>Emberi erőforrás- önkéntesekkel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325043" w:rsidRPr="00A250C3" w14:paraId="6FDDA622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C10FBDB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29B0362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2EAA34F6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253B56E5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  <w:b/>
                      <w:bCs/>
                    </w:rPr>
                    <w:lastRenderedPageBreak/>
                    <w:t>Az intézkedés eredményeinek fenntarthatósága: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7081626F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</w:rPr>
                    <w:t>Eredményes és fenntartható</w:t>
                  </w:r>
                </w:p>
              </w:tc>
            </w:tr>
            <w:tr w:rsidR="00325043" w:rsidRPr="00A250C3" w14:paraId="0580118B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2BE85ED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7224B6A7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01A6C189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D2DB221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  <w:b/>
                      <w:bCs/>
                    </w:rPr>
                    <w:t>Önkormányzatok közötti együttműködésben megvalósuló intézkedés esetében az együttműködés bemutatása: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7D174B0A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</w:rPr>
                    <w:t>---</w:t>
                  </w:r>
                </w:p>
              </w:tc>
            </w:tr>
            <w:tr w:rsidR="00325043" w:rsidRPr="00A250C3" w14:paraId="5AE9E282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755B64D5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E3824D5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109112D7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9A37AFA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  <w:b/>
                      <w:bCs/>
                    </w:rPr>
                    <w:t>Elvégzéssel kapcsolatos megjegyzések: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FB1BC48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</w:rPr>
                    <w:t>Nincs elvégezve</w:t>
                  </w:r>
                  <w:r w:rsidRPr="00A250C3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325043" w:rsidRPr="00A250C3" w14:paraId="254BD1DE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88C7F2C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0F79640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043" w:rsidRPr="00A250C3" w14:paraId="0125AFFA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8BF0976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  <w:b/>
                      <w:bCs/>
                    </w:rPr>
                    <w:t>Lezárás: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3DAEF94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  <w:r w:rsidRPr="00A250C3">
                    <w:rPr>
                      <w:rFonts w:ascii="Times New Roman" w:hAnsi="Times New Roman" w:cs="Times New Roman"/>
                    </w:rPr>
                    <w:t>Nyitva</w:t>
                  </w:r>
                </w:p>
              </w:tc>
            </w:tr>
            <w:tr w:rsidR="00325043" w:rsidRPr="00A250C3" w14:paraId="0BD660C2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1DDCA792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51543CA" w14:textId="77777777" w:rsidR="00325043" w:rsidRPr="00A250C3" w:rsidRDefault="00325043" w:rsidP="0032504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3A4AAF6E" w14:textId="77777777" w:rsidR="00325043" w:rsidRPr="00A250C3" w:rsidRDefault="00325043" w:rsidP="00325043">
            <w:pPr>
              <w:rPr>
                <w:rFonts w:ascii="Times New Roman" w:hAnsi="Times New Roman" w:cs="Times New Roman"/>
              </w:rPr>
            </w:pPr>
          </w:p>
        </w:tc>
      </w:tr>
    </w:tbl>
    <w:p w14:paraId="7F85F422" w14:textId="77777777" w:rsidR="004463B0" w:rsidRPr="00A250C3" w:rsidRDefault="004463B0">
      <w:pPr>
        <w:rPr>
          <w:rFonts w:ascii="Times New Roman" w:hAnsi="Times New Roman" w:cs="Times New Roman"/>
        </w:rPr>
      </w:pPr>
    </w:p>
    <w:sectPr w:rsidR="004463B0" w:rsidRPr="00A250C3" w:rsidSect="00A250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043"/>
    <w:rsid w:val="0025010F"/>
    <w:rsid w:val="002B3E6C"/>
    <w:rsid w:val="00325043"/>
    <w:rsid w:val="004463B0"/>
    <w:rsid w:val="005B7035"/>
    <w:rsid w:val="005E54F1"/>
    <w:rsid w:val="00A250C3"/>
    <w:rsid w:val="00CE45CE"/>
    <w:rsid w:val="00EE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7B14"/>
  <w15:chartTrackingRefBased/>
  <w15:docId w15:val="{0ACAF92F-73A2-47DA-8726-5BB76B533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250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250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250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250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250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250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250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250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250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250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250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250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2504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2504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2504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2504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2504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2504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250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250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250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250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250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2504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2504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2504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250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2504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2504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Dr Rennerné Anikó</cp:lastModifiedBy>
  <cp:revision>2</cp:revision>
  <dcterms:created xsi:type="dcterms:W3CDTF">2025-10-27T14:25:00Z</dcterms:created>
  <dcterms:modified xsi:type="dcterms:W3CDTF">2025-11-11T13:36:00Z</dcterms:modified>
</cp:coreProperties>
</file>